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8E0B47" w14:textId="77777777" w:rsidR="005E64A7" w:rsidRDefault="005E64A7" w:rsidP="005E64A7">
      <w:pPr>
        <w:rPr>
          <w:rFonts w:ascii="Times New Roman" w:hAnsi="Times New Roman" w:cs="Times New Roman"/>
          <w:b/>
          <w:sz w:val="36"/>
          <w:szCs w:val="36"/>
          <w:u w:val="double"/>
        </w:rPr>
      </w:pPr>
      <w:r>
        <w:rPr>
          <w:rFonts w:ascii="Times New Roman" w:hAnsi="Times New Roman" w:cs="Times New Roman"/>
          <w:b/>
          <w:sz w:val="36"/>
          <w:szCs w:val="36"/>
          <w:u w:val="double"/>
        </w:rPr>
        <w:t>Отчет о работе кружка «</w:t>
      </w:r>
      <w:proofErr w:type="spellStart"/>
      <w:r>
        <w:rPr>
          <w:rFonts w:ascii="Times New Roman" w:hAnsi="Times New Roman" w:cs="Times New Roman"/>
          <w:b/>
          <w:sz w:val="36"/>
          <w:szCs w:val="36"/>
          <w:u w:val="double"/>
        </w:rPr>
        <w:t>АБВГДЕЙка</w:t>
      </w:r>
      <w:proofErr w:type="spellEnd"/>
      <w:r>
        <w:rPr>
          <w:rFonts w:ascii="Times New Roman" w:hAnsi="Times New Roman" w:cs="Times New Roman"/>
          <w:b/>
          <w:sz w:val="36"/>
          <w:szCs w:val="36"/>
          <w:u w:val="double"/>
        </w:rPr>
        <w:t>»</w:t>
      </w:r>
    </w:p>
    <w:p w14:paraId="395378F6" w14:textId="77777777" w:rsidR="005E64A7" w:rsidRDefault="005E64A7" w:rsidP="005E64A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Руководитель кружка: </w:t>
      </w:r>
    </w:p>
    <w:p w14:paraId="52544ADC" w14:textId="1904D964" w:rsidR="005E64A7" w:rsidRDefault="005E64A7" w:rsidP="005E64A7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учитель-логопед </w:t>
      </w:r>
      <w:r w:rsidRPr="005E64A7">
        <w:rPr>
          <w:rFonts w:ascii="Times New Roman" w:hAnsi="Times New Roman" w:cs="Times New Roman"/>
          <w:sz w:val="36"/>
          <w:szCs w:val="36"/>
        </w:rPr>
        <w:t>Клепикова</w:t>
      </w:r>
      <w:r w:rsidRPr="005E64A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E64A7">
        <w:rPr>
          <w:rFonts w:ascii="Times New Roman" w:hAnsi="Times New Roman" w:cs="Times New Roman"/>
          <w:bCs/>
          <w:sz w:val="36"/>
          <w:szCs w:val="36"/>
        </w:rPr>
        <w:t>Наталия Викторовна</w:t>
      </w:r>
    </w:p>
    <w:p w14:paraId="06C8BD6E" w14:textId="77777777" w:rsidR="005E64A7" w:rsidRDefault="005E64A7" w:rsidP="005E64A7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5E17E0D4" w14:textId="5EC1B085" w:rsidR="005E64A7" w:rsidRDefault="005E64A7" w:rsidP="005E64A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2021-2022 учебного года в МДОУ «Детский сад № 221» работал кружок дополнительного образования по обучению детей чтению и звуковому анализу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Кружок посещали дети 5-6 и 6-7летнего возраста (всего 17 человек: 7 детей 5-6 лет и 10 детей 6-7 лет). Дети посещали занятия 2 раза в неделю. </w:t>
      </w:r>
    </w:p>
    <w:p w14:paraId="551903E0" w14:textId="45379D5A" w:rsidR="005E64A7" w:rsidRDefault="005E64A7" w:rsidP="005E64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детей 5-6 лет в начале учебного года показал, что  фонематические процессы у детей развиты достаточно для развития навыка чтения и овладения звуковым анализом</w:t>
      </w:r>
      <w:r w:rsidR="00082BC6">
        <w:rPr>
          <w:rFonts w:ascii="Times New Roman" w:hAnsi="Times New Roman" w:cs="Times New Roman"/>
          <w:sz w:val="28"/>
          <w:szCs w:val="28"/>
        </w:rPr>
        <w:t xml:space="preserve">, но </w:t>
      </w:r>
      <w:r>
        <w:rPr>
          <w:rFonts w:ascii="Times New Roman" w:hAnsi="Times New Roman" w:cs="Times New Roman"/>
          <w:sz w:val="28"/>
          <w:szCs w:val="28"/>
        </w:rPr>
        <w:t>5</w:t>
      </w:r>
      <w:r w:rsidR="00082BC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% детей (</w:t>
      </w:r>
      <w:r w:rsidR="00082BC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ребёнка) </w:t>
      </w:r>
      <w:r w:rsidR="00082BC6">
        <w:rPr>
          <w:rFonts w:ascii="Times New Roman" w:hAnsi="Times New Roman" w:cs="Times New Roman"/>
          <w:sz w:val="28"/>
          <w:szCs w:val="28"/>
        </w:rPr>
        <w:t xml:space="preserve">совсем </w:t>
      </w:r>
      <w:r>
        <w:rPr>
          <w:rFonts w:ascii="Times New Roman" w:hAnsi="Times New Roman" w:cs="Times New Roman"/>
          <w:sz w:val="28"/>
          <w:szCs w:val="28"/>
        </w:rPr>
        <w:t>не знают букв; 4</w:t>
      </w:r>
      <w:r w:rsidR="00082BC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% детей (</w:t>
      </w:r>
      <w:r w:rsidR="00082BC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ребёнка) </w:t>
      </w:r>
      <w:r w:rsidR="00082BC6">
        <w:rPr>
          <w:rFonts w:ascii="Times New Roman" w:hAnsi="Times New Roman" w:cs="Times New Roman"/>
          <w:sz w:val="28"/>
          <w:szCs w:val="28"/>
        </w:rPr>
        <w:t xml:space="preserve">знакомы </w:t>
      </w:r>
      <w:r>
        <w:rPr>
          <w:rFonts w:ascii="Times New Roman" w:hAnsi="Times New Roman" w:cs="Times New Roman"/>
          <w:sz w:val="28"/>
          <w:szCs w:val="28"/>
        </w:rPr>
        <w:t xml:space="preserve">со зрительным образом некоторых букв. Все родители (100% родителей) выбрали подгрупповую форму обучения. </w:t>
      </w:r>
    </w:p>
    <w:p w14:paraId="3BB68091" w14:textId="27924C7D" w:rsidR="005E64A7" w:rsidRDefault="005E64A7" w:rsidP="005E64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детей 6-7 лет в начале учебного года показал, фонематические процессы у детей развиты достаточно для развития навыка чтения и овладения звуковым анализом. Опрос показал, что</w:t>
      </w:r>
      <w:r w:rsidR="00082BC6">
        <w:rPr>
          <w:rFonts w:ascii="Times New Roman" w:hAnsi="Times New Roman" w:cs="Times New Roman"/>
          <w:sz w:val="28"/>
          <w:szCs w:val="28"/>
        </w:rPr>
        <w:t xml:space="preserve"> 20% (2 ребёнка)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BC6">
        <w:rPr>
          <w:rFonts w:ascii="Times New Roman" w:hAnsi="Times New Roman" w:cs="Times New Roman"/>
          <w:sz w:val="28"/>
          <w:szCs w:val="28"/>
        </w:rPr>
        <w:t>совсем не знают букв; 30</w:t>
      </w:r>
      <w:r>
        <w:rPr>
          <w:rFonts w:ascii="Times New Roman" w:hAnsi="Times New Roman" w:cs="Times New Roman"/>
          <w:sz w:val="28"/>
          <w:szCs w:val="28"/>
        </w:rPr>
        <w:t xml:space="preserve"> % детей (</w:t>
      </w:r>
      <w:r w:rsidR="00082BC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ребёнка) путают буквы, не сливают слоги; </w:t>
      </w:r>
      <w:r w:rsidR="00082BC6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>% детей (</w:t>
      </w:r>
      <w:r w:rsidR="00082BC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BC6">
        <w:rPr>
          <w:rFonts w:ascii="Times New Roman" w:hAnsi="Times New Roman" w:cs="Times New Roman"/>
          <w:sz w:val="28"/>
          <w:szCs w:val="28"/>
        </w:rPr>
        <w:t>детей – посещавшие кружок в 5-6 лет</w:t>
      </w:r>
      <w:r>
        <w:rPr>
          <w:rFonts w:ascii="Times New Roman" w:hAnsi="Times New Roman" w:cs="Times New Roman"/>
          <w:sz w:val="28"/>
          <w:szCs w:val="28"/>
        </w:rPr>
        <w:t>) со зрительным образом букв знакомы, читают по слогам.  Все родители (100% родителей) выбрали подгрупповую форму обучения.</w:t>
      </w:r>
    </w:p>
    <w:p w14:paraId="636F0C7F" w14:textId="77777777" w:rsidR="005E64A7" w:rsidRDefault="005E64A7" w:rsidP="005E64A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>организации кружка служило формирование навыка чтения у детей и предотвращение появления нарушений при овладении процессами чтения и письма.</w:t>
      </w:r>
    </w:p>
    <w:p w14:paraId="363F4B77" w14:textId="77777777" w:rsidR="005E64A7" w:rsidRDefault="005E64A7" w:rsidP="005E64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цели в течение первого года обучения решались следующие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53EDA37" w14:textId="77777777" w:rsidR="005E64A7" w:rsidRDefault="005E64A7" w:rsidP="005E64A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Образовательные:</w:t>
      </w:r>
    </w:p>
    <w:p w14:paraId="47463C7B" w14:textId="77777777" w:rsidR="005E64A7" w:rsidRDefault="005E64A7" w:rsidP="005E64A7">
      <w:pPr>
        <w:pStyle w:val="a3"/>
        <w:numPr>
          <w:ilvl w:val="2"/>
          <w:numId w:val="1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графическим изображением букв.</w:t>
      </w:r>
    </w:p>
    <w:p w14:paraId="6C8B25FA" w14:textId="77777777" w:rsidR="005E64A7" w:rsidRDefault="005E64A7" w:rsidP="005E64A7">
      <w:pPr>
        <w:pStyle w:val="a3"/>
        <w:numPr>
          <w:ilvl w:val="2"/>
          <w:numId w:val="1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соотносить букву и звук.</w:t>
      </w:r>
    </w:p>
    <w:p w14:paraId="313CEC38" w14:textId="77777777" w:rsidR="005E64A7" w:rsidRDefault="005E64A7" w:rsidP="005E64A7">
      <w:pPr>
        <w:pStyle w:val="a3"/>
        <w:numPr>
          <w:ilvl w:val="2"/>
          <w:numId w:val="1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 звукобуквенного анализа и синтеза.</w:t>
      </w:r>
    </w:p>
    <w:p w14:paraId="093EF8B0" w14:textId="77777777" w:rsidR="005E64A7" w:rsidRDefault="005E64A7" w:rsidP="005E64A7">
      <w:pPr>
        <w:pStyle w:val="a3"/>
        <w:numPr>
          <w:ilvl w:val="2"/>
          <w:numId w:val="1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навыка чтения.</w:t>
      </w:r>
    </w:p>
    <w:p w14:paraId="4FD73155" w14:textId="77777777" w:rsidR="005E64A7" w:rsidRDefault="005E64A7" w:rsidP="005E64A7">
      <w:pPr>
        <w:pStyle w:val="a3"/>
        <w:numPr>
          <w:ilvl w:val="2"/>
          <w:numId w:val="1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 руку ребёнка к письму.</w:t>
      </w:r>
    </w:p>
    <w:p w14:paraId="0D8C68F7" w14:textId="77777777" w:rsidR="005E64A7" w:rsidRDefault="005E64A7" w:rsidP="005E64A7">
      <w:pPr>
        <w:pStyle w:val="a3"/>
        <w:numPr>
          <w:ilvl w:val="2"/>
          <w:numId w:val="1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печатании букв, слогов и слов (по образцу).</w:t>
      </w:r>
    </w:p>
    <w:p w14:paraId="5EA39276" w14:textId="77777777" w:rsidR="005E64A7" w:rsidRDefault="005E64A7" w:rsidP="005E64A7">
      <w:pPr>
        <w:pStyle w:val="a3"/>
        <w:shd w:val="clear" w:color="auto" w:fill="FFFFFF"/>
        <w:spacing w:after="0"/>
        <w:ind w:left="28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Развивающие:</w:t>
      </w:r>
    </w:p>
    <w:p w14:paraId="4436A4B0" w14:textId="77777777" w:rsidR="005E64A7" w:rsidRDefault="005E64A7" w:rsidP="005E64A7">
      <w:pPr>
        <w:pStyle w:val="a3"/>
        <w:numPr>
          <w:ilvl w:val="1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фонематические процессы.</w:t>
      </w:r>
    </w:p>
    <w:p w14:paraId="7F58DC62" w14:textId="77777777" w:rsidR="005E64A7" w:rsidRDefault="005E64A7" w:rsidP="005E64A7">
      <w:pPr>
        <w:pStyle w:val="a3"/>
        <w:numPr>
          <w:ilvl w:val="1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навык плавного слогового чтения.</w:t>
      </w:r>
    </w:p>
    <w:p w14:paraId="0F0BA3C0" w14:textId="77777777" w:rsidR="005E64A7" w:rsidRDefault="005E64A7" w:rsidP="005E64A7">
      <w:pPr>
        <w:pStyle w:val="a3"/>
        <w:numPr>
          <w:ilvl w:val="1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моторику.</w:t>
      </w:r>
    </w:p>
    <w:p w14:paraId="4C95B1E0" w14:textId="77777777" w:rsidR="005E64A7" w:rsidRDefault="005E64A7" w:rsidP="005E64A7">
      <w:pPr>
        <w:pStyle w:val="a3"/>
        <w:numPr>
          <w:ilvl w:val="1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психические процессы.</w:t>
      </w:r>
    </w:p>
    <w:p w14:paraId="25D5AFE6" w14:textId="77777777" w:rsidR="005E64A7" w:rsidRDefault="005E64A7" w:rsidP="005E64A7">
      <w:pPr>
        <w:pStyle w:val="a3"/>
        <w:numPr>
          <w:ilvl w:val="1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Профилактика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дислексии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дисграфии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1C9D603" w14:textId="77777777" w:rsidR="005E64A7" w:rsidRDefault="005E64A7" w:rsidP="005E64A7">
      <w:pPr>
        <w:pStyle w:val="a3"/>
        <w:shd w:val="clear" w:color="auto" w:fill="FFFFFF"/>
        <w:spacing w:after="0"/>
        <w:ind w:left="28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Воспитательные:</w:t>
      </w:r>
    </w:p>
    <w:p w14:paraId="0723E133" w14:textId="77777777" w:rsidR="005E64A7" w:rsidRDefault="005E64A7" w:rsidP="005E64A7">
      <w:pPr>
        <w:pStyle w:val="a3"/>
        <w:numPr>
          <w:ilvl w:val="2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мотивацию к занятиям.</w:t>
      </w:r>
    </w:p>
    <w:p w14:paraId="0683062C" w14:textId="77777777" w:rsidR="005E64A7" w:rsidRDefault="005E64A7" w:rsidP="005E64A7">
      <w:pPr>
        <w:pStyle w:val="a3"/>
        <w:numPr>
          <w:ilvl w:val="2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старательность.</w:t>
      </w:r>
    </w:p>
    <w:p w14:paraId="6B9072A4" w14:textId="77777777" w:rsidR="005E64A7" w:rsidRDefault="005E64A7" w:rsidP="005E64A7">
      <w:pPr>
        <w:pStyle w:val="a3"/>
        <w:numPr>
          <w:ilvl w:val="2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желание помочь животному, сказочному персонажу и т.п.</w:t>
      </w:r>
    </w:p>
    <w:p w14:paraId="1F8AE14F" w14:textId="77777777" w:rsidR="005E64A7" w:rsidRDefault="005E64A7" w:rsidP="005E64A7">
      <w:pPr>
        <w:pStyle w:val="a3"/>
        <w:numPr>
          <w:ilvl w:val="2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к чтению.</w:t>
      </w:r>
    </w:p>
    <w:p w14:paraId="2DF2648C" w14:textId="15B5EC6C" w:rsidR="005E64A7" w:rsidRDefault="005E64A7" w:rsidP="005E64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Мониторинг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детей 5-6 лет</w:t>
      </w:r>
      <w:r>
        <w:rPr>
          <w:rFonts w:ascii="Times New Roman" w:hAnsi="Times New Roman" w:cs="Times New Roman"/>
          <w:sz w:val="28"/>
          <w:szCs w:val="28"/>
        </w:rPr>
        <w:t xml:space="preserve"> в конце учебного года показал положительные результаты: 100%  обучающихся (7 детей) уверенно выделяют заданный звук в словах; 100%  обучающихся (7 детей) правильно подбирают слова на определённый звук; </w:t>
      </w:r>
      <w:r w:rsidR="00082BC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1% обучающихся (</w:t>
      </w:r>
      <w:r w:rsidR="00082BC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детей) уверенно определяют место заданного звука в слове</w:t>
      </w:r>
      <w:r w:rsidR="00082BC6">
        <w:rPr>
          <w:rFonts w:ascii="Times New Roman" w:hAnsi="Times New Roman" w:cs="Times New Roman"/>
          <w:sz w:val="28"/>
          <w:szCs w:val="28"/>
        </w:rPr>
        <w:t xml:space="preserve">, а </w:t>
      </w:r>
      <w:bookmarkStart w:id="0" w:name="_Hlk107307757"/>
      <w:r w:rsidR="00082BC6">
        <w:rPr>
          <w:rFonts w:ascii="Times New Roman" w:hAnsi="Times New Roman" w:cs="Times New Roman"/>
          <w:sz w:val="28"/>
          <w:szCs w:val="28"/>
        </w:rPr>
        <w:t xml:space="preserve">29 % обучающихся (2 ребёнка) </w:t>
      </w:r>
      <w:bookmarkEnd w:id="0"/>
      <w:r w:rsidR="00DD7BD5">
        <w:rPr>
          <w:rFonts w:ascii="Times New Roman" w:hAnsi="Times New Roman" w:cs="Times New Roman"/>
          <w:sz w:val="28"/>
          <w:szCs w:val="28"/>
        </w:rPr>
        <w:t>не всегда уверенно определяют место звука</w:t>
      </w:r>
      <w:r>
        <w:rPr>
          <w:rFonts w:ascii="Times New Roman" w:hAnsi="Times New Roman" w:cs="Times New Roman"/>
          <w:sz w:val="28"/>
          <w:szCs w:val="28"/>
        </w:rPr>
        <w:t xml:space="preserve">; 100%  обучающихся (7 детей) самостоятельно дают характеристику звукам; </w:t>
      </w:r>
      <w:r w:rsidR="00DD7BD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1%  обучающихся (</w:t>
      </w:r>
      <w:r w:rsidR="00DD7BD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детей) выкладывают звуковую схему слогов и слов</w:t>
      </w:r>
      <w:r w:rsidR="00DD7BD5">
        <w:rPr>
          <w:rFonts w:ascii="Times New Roman" w:hAnsi="Times New Roman" w:cs="Times New Roman"/>
          <w:sz w:val="28"/>
          <w:szCs w:val="28"/>
        </w:rPr>
        <w:t>, а 29 % обучающихся (2 ребёнка) выкладывают схему при помощи педагога</w:t>
      </w:r>
      <w:r>
        <w:rPr>
          <w:rFonts w:ascii="Times New Roman" w:hAnsi="Times New Roman" w:cs="Times New Roman"/>
          <w:sz w:val="28"/>
          <w:szCs w:val="28"/>
        </w:rPr>
        <w:t xml:space="preserve">; 100%  обучающихся (7 детей) выкладывают буквы из подручного материала; 100%  обучающихся (7 детей) находят буквы на зашумлённых картинках; 100%  обучающихся (7 детей) штрихуют буквы в разных направлениях; 100%  обучающихся (7 детей) печатают буквы, слоги и слова по образцу; 100%  обучающихся (7 детей) составляют предложения с заданными словами; 71,4%  обучающихся (5 детей) отвечают на вопросы по прочитанному тексту; </w:t>
      </w:r>
      <w:r w:rsidR="00DD7BD5">
        <w:rPr>
          <w:rFonts w:ascii="Times New Roman" w:hAnsi="Times New Roman" w:cs="Times New Roman"/>
          <w:sz w:val="28"/>
          <w:szCs w:val="28"/>
        </w:rPr>
        <w:t>42</w:t>
      </w:r>
      <w:r>
        <w:rPr>
          <w:rFonts w:ascii="Times New Roman" w:hAnsi="Times New Roman" w:cs="Times New Roman"/>
          <w:sz w:val="28"/>
          <w:szCs w:val="28"/>
        </w:rPr>
        <w:t>% (</w:t>
      </w:r>
      <w:r w:rsidR="00DD7BD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ребёнка) освоили чтение</w:t>
      </w:r>
      <w:r w:rsidR="00DD7BD5">
        <w:rPr>
          <w:rFonts w:ascii="Times New Roman" w:hAnsi="Times New Roman" w:cs="Times New Roman"/>
          <w:sz w:val="28"/>
          <w:szCs w:val="28"/>
        </w:rPr>
        <w:t xml:space="preserve"> слогов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D7BD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7% (</w:t>
      </w:r>
      <w:r w:rsidR="00DD7BD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детей) читают </w:t>
      </w:r>
      <w:r w:rsidR="00DD7BD5">
        <w:rPr>
          <w:rFonts w:ascii="Times New Roman" w:hAnsi="Times New Roman" w:cs="Times New Roman"/>
          <w:sz w:val="28"/>
          <w:szCs w:val="28"/>
        </w:rPr>
        <w:t>по слогам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0CD97F" w14:textId="77777777" w:rsidR="00406976" w:rsidRDefault="00406976" w:rsidP="005E64A7">
      <w:pPr>
        <w:spacing w:after="0"/>
        <w:ind w:firstLine="567"/>
        <w:jc w:val="both"/>
        <w:rPr>
          <w:noProof/>
        </w:rPr>
      </w:pPr>
    </w:p>
    <w:p w14:paraId="7F3B9BEF" w14:textId="201C5DD6" w:rsidR="00406976" w:rsidRDefault="00406976" w:rsidP="00406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A36486" wp14:editId="58AB7F6D">
            <wp:extent cx="2104745" cy="1883971"/>
            <wp:effectExtent l="0" t="381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93"/>
                    <a:stretch/>
                  </pic:blipFill>
                  <pic:spPr bwMode="auto">
                    <a:xfrm rot="5400000">
                      <a:off x="0" y="0"/>
                      <a:ext cx="2110954" cy="188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933585F" wp14:editId="2800C985">
            <wp:extent cx="2110992" cy="1583583"/>
            <wp:effectExtent l="0" t="2858" r="953" b="952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0194" cy="159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06679F9" wp14:editId="7F1D4E1C">
            <wp:extent cx="1781175" cy="2109076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12" cy="211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8E84" w14:textId="5C623942" w:rsidR="004A1E8C" w:rsidRDefault="004A1E8C" w:rsidP="00406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D923AD" wp14:editId="1FD1F98C">
            <wp:extent cx="2129726" cy="1597636"/>
            <wp:effectExtent l="0" t="635" r="381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4144" cy="1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64A47A4A" wp14:editId="616E082B">
            <wp:extent cx="2815791" cy="2112295"/>
            <wp:effectExtent l="0" t="0" r="381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33" cy="211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B7943" w14:textId="2EAE1064" w:rsidR="004A1E8C" w:rsidRDefault="004A1E8C" w:rsidP="00406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7082853" w14:textId="16CD8764" w:rsidR="005E64A7" w:rsidRDefault="005E64A7" w:rsidP="005E64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</w:t>
      </w:r>
      <w:r w:rsidR="004A1E8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ие второго года обучения детей 6-7 лет решались следующие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EFFCD59" w14:textId="77777777" w:rsidR="005E64A7" w:rsidRDefault="005E64A7" w:rsidP="005E64A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Образовательные:</w:t>
      </w:r>
    </w:p>
    <w:p w14:paraId="567596F6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 графическое изображение букв.</w:t>
      </w:r>
    </w:p>
    <w:p w14:paraId="782D4E14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понятия «звук», «буква», «слог», «слово», «предложение».</w:t>
      </w:r>
    </w:p>
    <w:p w14:paraId="7D1958FC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различать понятия: «слово - предмет», «слово - действие», «слово - признак».</w:t>
      </w:r>
    </w:p>
    <w:p w14:paraId="5077C856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со слоговой структурой слов и составлением слоговой схемы слова.</w:t>
      </w:r>
    </w:p>
    <w:p w14:paraId="1E4D70C6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навык звукобуквенного и слогового анализа и синтеза.</w:t>
      </w:r>
    </w:p>
    <w:p w14:paraId="1BEC1421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навык чтения.</w:t>
      </w:r>
    </w:p>
    <w:p w14:paraId="4ACCF24E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печатании слов, произношение которых не расходится с написанием.</w:t>
      </w:r>
    </w:p>
    <w:p w14:paraId="33787CA5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считать количество слов в предложении и составлять схему предложения.</w:t>
      </w:r>
    </w:p>
    <w:p w14:paraId="30528568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распространять и согласовывать предложения.</w:t>
      </w:r>
    </w:p>
    <w:p w14:paraId="68D4BAD9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печатании предложений, соблюдая правила.</w:t>
      </w:r>
    </w:p>
    <w:p w14:paraId="44110F64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разгадывать ребусы, кроссворды.</w:t>
      </w:r>
    </w:p>
    <w:p w14:paraId="5D885322" w14:textId="77777777" w:rsidR="005E64A7" w:rsidRDefault="005E64A7" w:rsidP="005E64A7">
      <w:pPr>
        <w:pStyle w:val="a3"/>
        <w:shd w:val="clear" w:color="auto" w:fill="FFFFFF"/>
        <w:spacing w:after="0"/>
        <w:ind w:left="28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51EA1718" w14:textId="77777777" w:rsidR="005E64A7" w:rsidRDefault="005E64A7" w:rsidP="005E64A7">
      <w:pPr>
        <w:pStyle w:val="a3"/>
        <w:shd w:val="clear" w:color="auto" w:fill="FFFFFF"/>
        <w:spacing w:after="0"/>
        <w:ind w:left="28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Развивающие:</w:t>
      </w:r>
    </w:p>
    <w:p w14:paraId="1C84C219" w14:textId="5EFA3ED2" w:rsidR="005E64A7" w:rsidRDefault="005E64A7" w:rsidP="005E64A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E0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фонематические процессы.</w:t>
      </w:r>
    </w:p>
    <w:p w14:paraId="2C16EC69" w14:textId="77777777" w:rsidR="005E64A7" w:rsidRDefault="005E64A7" w:rsidP="005E64A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навык осознанного плавного чтения.</w:t>
      </w:r>
    </w:p>
    <w:p w14:paraId="06783BE2" w14:textId="4148E47E" w:rsidR="005E64A7" w:rsidRDefault="005E64A7" w:rsidP="005E64A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E0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моторику.</w:t>
      </w:r>
    </w:p>
    <w:p w14:paraId="4D9E085F" w14:textId="24728653" w:rsidR="005E64A7" w:rsidRDefault="005E64A7" w:rsidP="005E64A7">
      <w:pPr>
        <w:pStyle w:val="a3"/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E0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психические процессы.</w:t>
      </w:r>
    </w:p>
    <w:p w14:paraId="42B3F1FD" w14:textId="5897DBBE" w:rsidR="005E64A7" w:rsidRDefault="005E64A7" w:rsidP="005E64A7">
      <w:pPr>
        <w:pStyle w:val="a3"/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E0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Профилактика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дислексии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дисграфии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C5749B6" w14:textId="77777777" w:rsidR="005E64A7" w:rsidRDefault="005E64A7" w:rsidP="005E64A7">
      <w:pPr>
        <w:pStyle w:val="a3"/>
        <w:shd w:val="clear" w:color="auto" w:fill="FFFFFF"/>
        <w:spacing w:after="0"/>
        <w:ind w:left="28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Воспитательные:</w:t>
      </w:r>
    </w:p>
    <w:p w14:paraId="0BB37395" w14:textId="77777777" w:rsidR="005E64A7" w:rsidRDefault="005E64A7" w:rsidP="005E64A7">
      <w:pPr>
        <w:pStyle w:val="a3"/>
        <w:numPr>
          <w:ilvl w:val="2"/>
          <w:numId w:val="4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старательность и самостоятельность.</w:t>
      </w:r>
    </w:p>
    <w:p w14:paraId="7E65D1E6" w14:textId="77777777" w:rsidR="005E64A7" w:rsidRDefault="005E64A7" w:rsidP="005E64A7">
      <w:pPr>
        <w:pStyle w:val="a3"/>
        <w:numPr>
          <w:ilvl w:val="2"/>
          <w:numId w:val="4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желание помочь другу, животному, сказочному персонажу и т.п.</w:t>
      </w:r>
    </w:p>
    <w:p w14:paraId="23325C4B" w14:textId="77777777" w:rsidR="005E64A7" w:rsidRDefault="005E64A7" w:rsidP="005E64A7">
      <w:pPr>
        <w:pStyle w:val="a3"/>
        <w:numPr>
          <w:ilvl w:val="2"/>
          <w:numId w:val="4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к чтению.</w:t>
      </w:r>
    </w:p>
    <w:p w14:paraId="5E0B66E9" w14:textId="0DEA7C26" w:rsidR="005E64A7" w:rsidRDefault="005E64A7" w:rsidP="005E64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Мониторинг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детей 6-7 лет</w:t>
      </w:r>
      <w:r>
        <w:rPr>
          <w:rFonts w:ascii="Times New Roman" w:hAnsi="Times New Roman" w:cs="Times New Roman"/>
          <w:sz w:val="28"/>
          <w:szCs w:val="28"/>
        </w:rPr>
        <w:t xml:space="preserve"> в конце учебного года показал положительные результаты: 100%  обучающихся (</w:t>
      </w:r>
      <w:r w:rsidR="00DD7BD5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детей) уверенно дифференцируют акустически близкие звуки; </w:t>
      </w:r>
      <w:r w:rsidR="00DD7BD5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>%  обучающихся (</w:t>
      </w:r>
      <w:r w:rsidR="00DD7BD5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детей) самостоятельно выкладывают звуковую схему слов; 100%  обучающихся (</w:t>
      </w:r>
      <w:r w:rsidR="00DD7BD5"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</w:rPr>
        <w:t xml:space="preserve">детей) правильно определяют последовательность звуков в слове; </w:t>
      </w:r>
      <w:r w:rsidR="00DD7BD5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>%  обучающихся (</w:t>
      </w:r>
      <w:r w:rsidR="00DD7BD5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детей) делят слова на слоги и составляют слоговую схему слов; 100%  обучающихся (</w:t>
      </w:r>
      <w:r w:rsidR="00DD7BD5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детей) правильно печатают</w:t>
      </w:r>
      <w:r w:rsidR="00DD7BD5">
        <w:rPr>
          <w:rFonts w:ascii="Times New Roman" w:hAnsi="Times New Roman" w:cs="Times New Roman"/>
          <w:sz w:val="28"/>
          <w:szCs w:val="28"/>
        </w:rPr>
        <w:t xml:space="preserve"> на слух</w:t>
      </w:r>
      <w:r>
        <w:rPr>
          <w:rFonts w:ascii="Times New Roman" w:hAnsi="Times New Roman" w:cs="Times New Roman"/>
          <w:sz w:val="28"/>
          <w:szCs w:val="28"/>
        </w:rPr>
        <w:t xml:space="preserve"> слова</w:t>
      </w:r>
      <w:r w:rsidR="00DD7BD5">
        <w:rPr>
          <w:rFonts w:ascii="Times New Roman" w:hAnsi="Times New Roman" w:cs="Times New Roman"/>
          <w:sz w:val="28"/>
          <w:szCs w:val="28"/>
        </w:rPr>
        <w:t>, не произношение которых не расходится с написанием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DD7BD5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>%  обучающихся (</w:t>
      </w:r>
      <w:r w:rsidR="00DD7BD5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детей) составляют схему предложений, увеличивают и согласовывают их. </w:t>
      </w:r>
    </w:p>
    <w:p w14:paraId="4E48372B" w14:textId="53620C2C" w:rsidR="004A1E8C" w:rsidRDefault="004A1E8C" w:rsidP="004A1E8C">
      <w:pPr>
        <w:spacing w:after="0"/>
        <w:rPr>
          <w:noProof/>
        </w:rPr>
      </w:pPr>
      <w:r>
        <w:rPr>
          <w:noProof/>
          <w:lang w:eastAsia="ru-RU"/>
        </w:rPr>
        <w:drawing>
          <wp:inline distT="0" distB="0" distL="0" distR="0" wp14:anchorId="235A8EBB" wp14:editId="5DF25B24">
            <wp:extent cx="1735792" cy="201358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72" cy="201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098D6A3E" wp14:editId="5F0482DB">
            <wp:extent cx="2998462" cy="2018981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40"/>
                    <a:stretch/>
                  </pic:blipFill>
                  <pic:spPr bwMode="auto">
                    <a:xfrm>
                      <a:off x="0" y="0"/>
                      <a:ext cx="3008988" cy="20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9CF65" w14:textId="77777777" w:rsidR="004A1E8C" w:rsidRDefault="004A1E8C" w:rsidP="004A1E8C">
      <w:pPr>
        <w:spacing w:after="0"/>
        <w:rPr>
          <w:noProof/>
        </w:rPr>
      </w:pPr>
    </w:p>
    <w:p w14:paraId="7D824F9D" w14:textId="01DD4F79" w:rsidR="004A1E8C" w:rsidRDefault="004A1E8C" w:rsidP="004A1E8C">
      <w:pPr>
        <w:spacing w:after="0"/>
        <w:rPr>
          <w:noProof/>
        </w:rPr>
      </w:pP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AE83B8" wp14:editId="3555BB10">
            <wp:extent cx="1678742" cy="19259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89" cy="193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3FC8B60A" wp14:editId="00831B95">
            <wp:extent cx="2952750" cy="221503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16" cy="221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14:paraId="223E88F6" w14:textId="77777777" w:rsidR="004A1E8C" w:rsidRDefault="004A1E8C" w:rsidP="004A1E8C">
      <w:pPr>
        <w:spacing w:after="0"/>
        <w:rPr>
          <w:noProof/>
        </w:rPr>
      </w:pPr>
    </w:p>
    <w:p w14:paraId="6D554179" w14:textId="5418FB18" w:rsidR="004A1E8C" w:rsidRDefault="004A1E8C" w:rsidP="004A1E8C">
      <w:pPr>
        <w:spacing w:after="0"/>
        <w:rPr>
          <w:noProof/>
        </w:rPr>
      </w:pPr>
      <w:r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11BC1A3" wp14:editId="19968BD2">
            <wp:extent cx="2272665" cy="2094088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79" cy="209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4797FDB5" wp14:editId="5F8EBC5E">
            <wp:extent cx="2347071" cy="2190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99" cy="21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5532B5DE" w14:textId="77777777" w:rsidR="004A1E8C" w:rsidRDefault="004A1E8C" w:rsidP="004A1E8C">
      <w:pPr>
        <w:spacing w:after="0"/>
        <w:rPr>
          <w:noProof/>
        </w:rPr>
      </w:pPr>
    </w:p>
    <w:p w14:paraId="2999A94C" w14:textId="77777777" w:rsidR="004A1E8C" w:rsidRDefault="004A1E8C" w:rsidP="004A1E8C">
      <w:pPr>
        <w:spacing w:after="0"/>
        <w:rPr>
          <w:noProof/>
        </w:rPr>
      </w:pPr>
    </w:p>
    <w:p w14:paraId="5D659B43" w14:textId="643E53A4" w:rsidR="004A1E8C" w:rsidRDefault="005124CB" w:rsidP="005124CB">
      <w:pPr>
        <w:spacing w:after="0"/>
        <w:ind w:hanging="142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lastRenderedPageBreak/>
        <w:t xml:space="preserve">      </w:t>
      </w:r>
      <w:r>
        <w:rPr>
          <w:noProof/>
          <w:lang w:eastAsia="ru-RU"/>
        </w:rPr>
        <w:drawing>
          <wp:inline distT="0" distB="0" distL="0" distR="0" wp14:anchorId="3B16835F" wp14:editId="4A1CCFDC">
            <wp:extent cx="3134995" cy="2456397"/>
            <wp:effectExtent l="0" t="0" r="825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27" cy="245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9AF0135" wp14:editId="39CE197C">
            <wp:extent cx="2434184" cy="2473148"/>
            <wp:effectExtent l="0" t="317" r="4127" b="4128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7" r="13699"/>
                    <a:stretch/>
                  </pic:blipFill>
                  <pic:spPr bwMode="auto">
                    <a:xfrm rot="5400000">
                      <a:off x="0" y="0"/>
                      <a:ext cx="2436302" cy="24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7E54A" w14:textId="65CFBB67" w:rsidR="005E64A7" w:rsidRDefault="005E64A7" w:rsidP="005E64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Работа с детьми в кружке «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АБВГДЕЙка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» проводилась по нескольким направлениям:</w:t>
      </w:r>
    </w:p>
    <w:p w14:paraId="70A43041" w14:textId="77777777" w:rsidR="005E64A7" w:rsidRDefault="005E64A7" w:rsidP="005E6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Развитие фонематического слуха и произносительной стороны речи;</w:t>
      </w:r>
    </w:p>
    <w:p w14:paraId="65DC2EDD" w14:textId="77777777" w:rsidR="005E64A7" w:rsidRDefault="005E64A7" w:rsidP="005E6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Развитие навыков звукобуквенного и слогового анализа слов;</w:t>
      </w:r>
    </w:p>
    <w:p w14:paraId="4AFEBADD" w14:textId="77777777" w:rsidR="005E64A7" w:rsidRDefault="005E64A7" w:rsidP="005E6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Формирование буквенного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гнозиса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29537D50" w14:textId="77777777" w:rsidR="005E64A7" w:rsidRDefault="005E64A7" w:rsidP="005E6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Развитие ручной умелости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графомоторных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навыков;</w:t>
      </w:r>
    </w:p>
    <w:p w14:paraId="02FB356A" w14:textId="77777777" w:rsidR="005E64A7" w:rsidRDefault="005E64A7" w:rsidP="005E6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-Развитие мыслительных операций, моделирование артикуляции звуков; </w:t>
      </w:r>
    </w:p>
    <w:p w14:paraId="7A3CE4B1" w14:textId="77777777" w:rsidR="005E64A7" w:rsidRDefault="005E64A7" w:rsidP="005E6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интереса к чтению.</w:t>
      </w:r>
    </w:p>
    <w:p w14:paraId="0D1E5B8F" w14:textId="77777777" w:rsidR="005E64A7" w:rsidRDefault="005E64A7" w:rsidP="005E6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Развитие психических процессов.</w:t>
      </w:r>
    </w:p>
    <w:p w14:paraId="7657721F" w14:textId="37CB5912" w:rsidR="008F75AC" w:rsidRDefault="005E64A7" w:rsidP="00DD7B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Необходимым условием успешной реализации программных задач было улучшение материально-технической базы. К началу учебного года были разработаны и оформлены дидактические игры</w:t>
      </w:r>
      <w:r w:rsidR="008F75AC">
        <w:rPr>
          <w:rFonts w:ascii="Times New Roman" w:hAnsi="Times New Roman" w:cs="Times New Roman"/>
          <w:sz w:val="28"/>
          <w:szCs w:val="28"/>
        </w:rPr>
        <w:t xml:space="preserve"> для развития фонематических процессов на основе пособия «Круги </w:t>
      </w:r>
      <w:proofErr w:type="spellStart"/>
      <w:r w:rsidR="008F75AC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="008F75A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14F6CE" w14:textId="77777777" w:rsidR="008F75AC" w:rsidRDefault="008F75AC" w:rsidP="00DD7BD5">
      <w:pPr>
        <w:spacing w:after="0"/>
        <w:ind w:firstLine="567"/>
        <w:jc w:val="both"/>
        <w:rPr>
          <w:noProof/>
        </w:rPr>
      </w:pPr>
    </w:p>
    <w:p w14:paraId="0270B036" w14:textId="045A2777" w:rsidR="008F75AC" w:rsidRDefault="008F75AC" w:rsidP="00DD7BD5">
      <w:pPr>
        <w:spacing w:after="0"/>
        <w:ind w:hanging="426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1A531DE4" wp14:editId="24B82C00">
            <wp:extent cx="2503753" cy="2568493"/>
            <wp:effectExtent l="571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2" r="14382"/>
                    <a:stretch/>
                  </pic:blipFill>
                  <pic:spPr bwMode="auto">
                    <a:xfrm rot="5400000">
                      <a:off x="0" y="0"/>
                      <a:ext cx="2506044" cy="257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14D5B6C2" wp14:editId="2152E64F">
            <wp:extent cx="2491105" cy="2439537"/>
            <wp:effectExtent l="698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" r="7975"/>
                    <a:stretch/>
                  </pic:blipFill>
                  <pic:spPr bwMode="auto">
                    <a:xfrm rot="5400000">
                      <a:off x="0" y="0"/>
                      <a:ext cx="2500708" cy="244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8ADA4" w14:textId="1B98B3A8" w:rsidR="008F75AC" w:rsidRDefault="008F75AC" w:rsidP="00DD7BD5">
      <w:pPr>
        <w:spacing w:after="0"/>
        <w:ind w:hanging="426"/>
        <w:jc w:val="both"/>
        <w:rPr>
          <w:noProof/>
        </w:rPr>
      </w:pPr>
    </w:p>
    <w:p w14:paraId="796F885C" w14:textId="77777777" w:rsidR="000C3EE9" w:rsidRDefault="000C3EE9" w:rsidP="00DD7BD5">
      <w:pPr>
        <w:spacing w:after="0"/>
        <w:ind w:hanging="426"/>
        <w:jc w:val="both"/>
        <w:rPr>
          <w:noProof/>
        </w:rPr>
      </w:pPr>
    </w:p>
    <w:p w14:paraId="4C30F405" w14:textId="42C3A088" w:rsidR="008F75AC" w:rsidRDefault="000C3EE9" w:rsidP="00DD7BD5">
      <w:pPr>
        <w:spacing w:after="0"/>
        <w:ind w:hanging="426"/>
        <w:jc w:val="both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418ECCCA" wp14:editId="072383A0">
            <wp:extent cx="2339047" cy="2238859"/>
            <wp:effectExtent l="0" t="698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1" r="15395"/>
                    <a:stretch/>
                  </pic:blipFill>
                  <pic:spPr bwMode="auto">
                    <a:xfrm rot="5400000">
                      <a:off x="0" y="0"/>
                      <a:ext cx="2349985" cy="224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22788703" wp14:editId="06250159">
            <wp:extent cx="2320877" cy="2276182"/>
            <wp:effectExtent l="3175" t="0" r="698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4693" cy="22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25CAB" w14:textId="1DD9EF1B" w:rsidR="000C3EE9" w:rsidRDefault="000C3EE9" w:rsidP="00DD7BD5">
      <w:pPr>
        <w:spacing w:after="0"/>
        <w:ind w:hanging="426"/>
        <w:jc w:val="both"/>
        <w:rPr>
          <w:noProof/>
        </w:rPr>
      </w:pPr>
    </w:p>
    <w:p w14:paraId="16C1B5CF" w14:textId="77777777" w:rsidR="000C3EE9" w:rsidRDefault="000C3EE9" w:rsidP="00DD7BD5">
      <w:pPr>
        <w:spacing w:after="0"/>
        <w:ind w:hanging="426"/>
        <w:jc w:val="both"/>
        <w:rPr>
          <w:noProof/>
        </w:rPr>
      </w:pPr>
    </w:p>
    <w:p w14:paraId="0F24DF5C" w14:textId="461BA846" w:rsidR="008F75AC" w:rsidRPr="005124CB" w:rsidRDefault="000C3EE9" w:rsidP="005124CB">
      <w:pPr>
        <w:spacing w:after="0"/>
        <w:ind w:hanging="426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48E66455" wp14:editId="0222BEFA">
            <wp:extent cx="2595413" cy="2224911"/>
            <wp:effectExtent l="0" t="508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92"/>
                    <a:stretch/>
                  </pic:blipFill>
                  <pic:spPr bwMode="auto">
                    <a:xfrm rot="5400000">
                      <a:off x="0" y="0"/>
                      <a:ext cx="2605754" cy="223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1DFBB9ED" wp14:editId="5821E75E">
            <wp:extent cx="2544782" cy="2341859"/>
            <wp:effectExtent l="63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51"/>
                    <a:stretch/>
                  </pic:blipFill>
                  <pic:spPr bwMode="auto">
                    <a:xfrm rot="5400000">
                      <a:off x="0" y="0"/>
                      <a:ext cx="2553137" cy="234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FA12D" w14:textId="7A39EA47" w:rsidR="00406976" w:rsidRPr="00406976" w:rsidRDefault="000C3EE9" w:rsidP="004069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были приобретены тренажёры для исправления техники письма «Ручка - самоучка», благодаря которым у детей сформировался правильный захват карандаша, что способствовало снижению усталост</w:t>
      </w:r>
      <w:r w:rsidR="0040697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при письме и раскрашивании.</w:t>
      </w:r>
    </w:p>
    <w:p w14:paraId="2328AC28" w14:textId="7583DA88" w:rsidR="00406976" w:rsidRDefault="00406976" w:rsidP="00406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4EA2730" wp14:editId="718EC351">
            <wp:extent cx="2885166" cy="2344455"/>
            <wp:effectExtent l="3493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9" t="6013" r="17763" b="4829"/>
                    <a:stretch/>
                  </pic:blipFill>
                  <pic:spPr bwMode="auto">
                    <a:xfrm rot="5400000">
                      <a:off x="0" y="0"/>
                      <a:ext cx="2918820" cy="237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30943E2" wp14:editId="73EB7A2B">
            <wp:extent cx="2390775" cy="2856020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27" cy="28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A2764" w14:textId="1ADDAE3D" w:rsidR="005E64A7" w:rsidRDefault="005E64A7" w:rsidP="00DD7B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Кроме того, одним из важных условий реализации программы считаю: проведение занятий в игровой форме, наличие сюрпризных моментов и, </w:t>
      </w:r>
      <w:r w:rsidR="00DD7BD5">
        <w:rPr>
          <w:rFonts w:ascii="Times New Roman" w:hAnsi="Times New Roman" w:cs="Times New Roman"/>
          <w:sz w:val="28"/>
          <w:szCs w:val="28"/>
        </w:rPr>
        <w:t>конечно, создание</w:t>
      </w:r>
      <w:r>
        <w:rPr>
          <w:rFonts w:ascii="Times New Roman" w:hAnsi="Times New Roman" w:cs="Times New Roman"/>
          <w:sz w:val="28"/>
          <w:szCs w:val="28"/>
        </w:rPr>
        <w:t xml:space="preserve"> ситуации успеха для каждого ребенка, а также и доброжелательной, творческой атмосферы.</w:t>
      </w:r>
    </w:p>
    <w:p w14:paraId="06760E6F" w14:textId="40DB47AD" w:rsidR="005E64A7" w:rsidRDefault="005E64A7" w:rsidP="005E64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b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 xml:space="preserve"> работы кружка за 202</w:t>
      </w:r>
      <w:r w:rsidR="0040697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40697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учебный год показал </w:t>
      </w:r>
      <w:r w:rsidR="00DD7BD5">
        <w:rPr>
          <w:rFonts w:ascii="Times New Roman" w:hAnsi="Times New Roman" w:cs="Times New Roman"/>
          <w:sz w:val="28"/>
          <w:szCs w:val="28"/>
        </w:rPr>
        <w:t xml:space="preserve">значительную </w:t>
      </w:r>
      <w:r>
        <w:rPr>
          <w:rFonts w:ascii="Times New Roman" w:hAnsi="Times New Roman" w:cs="Times New Roman"/>
          <w:sz w:val="28"/>
          <w:szCs w:val="28"/>
        </w:rPr>
        <w:t xml:space="preserve">положительную динамику в реализации задач программы. </w:t>
      </w:r>
    </w:p>
    <w:p w14:paraId="7A146966" w14:textId="0CB84EDB" w:rsidR="005E64A7" w:rsidRDefault="005E64A7" w:rsidP="005E64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учебного года проводилась активная работа с родителями: давались рекомендации для закрепления полученных знаний, умений и навыков, проводились консультации </w:t>
      </w:r>
      <w:r w:rsidR="00DD7BD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DD7BD5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="00406976">
        <w:rPr>
          <w:rFonts w:ascii="Times New Roman" w:hAnsi="Times New Roman" w:cs="Times New Roman"/>
          <w:sz w:val="28"/>
          <w:szCs w:val="28"/>
        </w:rPr>
        <w:t xml:space="preserve"> и на личных встречах</w:t>
      </w:r>
      <w:r>
        <w:rPr>
          <w:rFonts w:ascii="Times New Roman" w:hAnsi="Times New Roman" w:cs="Times New Roman"/>
          <w:sz w:val="28"/>
          <w:szCs w:val="28"/>
        </w:rPr>
        <w:t>. В конце учебного года было проведено анкетирование родителей по удовлетворённости обучением детей в кружке дополнительного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которое показало, что родители высоко оценивают работу педагога и </w:t>
      </w:r>
      <w:r w:rsidR="00406976">
        <w:rPr>
          <w:rFonts w:ascii="Times New Roman" w:hAnsi="Times New Roman" w:cs="Times New Roman"/>
          <w:sz w:val="28"/>
          <w:szCs w:val="28"/>
        </w:rPr>
        <w:t xml:space="preserve">удовлетворены </w:t>
      </w:r>
      <w:r>
        <w:rPr>
          <w:rFonts w:ascii="Times New Roman" w:hAnsi="Times New Roman" w:cs="Times New Roman"/>
          <w:sz w:val="28"/>
          <w:szCs w:val="28"/>
        </w:rPr>
        <w:t>результативность</w:t>
      </w:r>
      <w:r w:rsidR="00406976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обучения детей</w:t>
      </w:r>
      <w:r w:rsidR="00406976">
        <w:rPr>
          <w:rFonts w:ascii="Times New Roman" w:hAnsi="Times New Roman" w:cs="Times New Roman"/>
          <w:sz w:val="28"/>
          <w:szCs w:val="28"/>
        </w:rPr>
        <w:t>. Кроме того, наилучшей оценкой деятельности кружка «</w:t>
      </w:r>
      <w:proofErr w:type="spellStart"/>
      <w:r w:rsidR="00406976"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 w:rsidR="00406976">
        <w:rPr>
          <w:rFonts w:ascii="Times New Roman" w:hAnsi="Times New Roman" w:cs="Times New Roman"/>
          <w:sz w:val="28"/>
          <w:szCs w:val="28"/>
        </w:rPr>
        <w:t>» считаю то, что</w:t>
      </w:r>
      <w:r>
        <w:rPr>
          <w:rFonts w:ascii="Times New Roman" w:hAnsi="Times New Roman" w:cs="Times New Roman"/>
          <w:sz w:val="28"/>
          <w:szCs w:val="28"/>
        </w:rPr>
        <w:t xml:space="preserve"> родители детей 5-6 лет планируют посещать занятия в будущем учебном году. </w:t>
      </w:r>
    </w:p>
    <w:p w14:paraId="23C2E724" w14:textId="5E69EACF" w:rsidR="0061773E" w:rsidRDefault="0061773E" w:rsidP="006C0B77">
      <w:pPr>
        <w:spacing w:after="0"/>
        <w:ind w:firstLine="709"/>
        <w:jc w:val="both"/>
      </w:pPr>
      <w:bookmarkStart w:id="1" w:name="_GoBack"/>
      <w:bookmarkEnd w:id="1"/>
    </w:p>
    <w:sectPr w:rsidR="0061773E" w:rsidSect="005124CB">
      <w:pgSz w:w="11906" w:h="16838" w:code="9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35977"/>
    <w:multiLevelType w:val="multilevel"/>
    <w:tmpl w:val="4D3A170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500" w:hanging="420"/>
      </w:pPr>
    </w:lvl>
    <w:lvl w:ilvl="2">
      <w:start w:val="1"/>
      <w:numFmt w:val="decimal"/>
      <w:isLgl/>
      <w:lvlText w:val="%3.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</w:lvl>
    <w:lvl w:ilvl="4">
      <w:start w:val="1"/>
      <w:numFmt w:val="decimal"/>
      <w:isLgl/>
      <w:lvlText w:val="%1.%2.%3.%4.%5"/>
      <w:lvlJc w:val="left"/>
      <w:pPr>
        <w:ind w:left="2160" w:hanging="1080"/>
      </w:pPr>
    </w:lvl>
    <w:lvl w:ilvl="5">
      <w:start w:val="1"/>
      <w:numFmt w:val="decimal"/>
      <w:isLgl/>
      <w:lvlText w:val="%1.%2.%3.%4.%5.%6"/>
      <w:lvlJc w:val="left"/>
      <w:pPr>
        <w:ind w:left="2520" w:hanging="1440"/>
      </w:pPr>
    </w:lvl>
    <w:lvl w:ilvl="6">
      <w:start w:val="1"/>
      <w:numFmt w:val="decimal"/>
      <w:isLgl/>
      <w:lvlText w:val="%1.%2.%3.%4.%5.%6.%7"/>
      <w:lvlJc w:val="left"/>
      <w:pPr>
        <w:ind w:left="2520" w:hanging="1440"/>
      </w:p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</w:lvl>
  </w:abstractNum>
  <w:abstractNum w:abstractNumId="1">
    <w:nsid w:val="38BD6BC0"/>
    <w:multiLevelType w:val="multilevel"/>
    <w:tmpl w:val="5DCA7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AD5DCB"/>
    <w:multiLevelType w:val="multilevel"/>
    <w:tmpl w:val="CCCE9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EB7C0A"/>
    <w:multiLevelType w:val="hybridMultilevel"/>
    <w:tmpl w:val="450403CC"/>
    <w:lvl w:ilvl="0" w:tplc="9F946654">
      <w:start w:val="1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EFC"/>
    <w:rsid w:val="00043BCC"/>
    <w:rsid w:val="00082BC6"/>
    <w:rsid w:val="000C3EE9"/>
    <w:rsid w:val="00406976"/>
    <w:rsid w:val="004A1E8C"/>
    <w:rsid w:val="005124CB"/>
    <w:rsid w:val="005E64A7"/>
    <w:rsid w:val="0061773E"/>
    <w:rsid w:val="006C0B77"/>
    <w:rsid w:val="008242FF"/>
    <w:rsid w:val="00861EFC"/>
    <w:rsid w:val="00870751"/>
    <w:rsid w:val="008F75AC"/>
    <w:rsid w:val="00922C48"/>
    <w:rsid w:val="00B82F37"/>
    <w:rsid w:val="00B915B7"/>
    <w:rsid w:val="00DD7BD5"/>
    <w:rsid w:val="00E036DC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E54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4A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4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3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B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4A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4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3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B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1045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 Windows</cp:lastModifiedBy>
  <cp:revision>4</cp:revision>
  <dcterms:created xsi:type="dcterms:W3CDTF">2022-06-28T08:00:00Z</dcterms:created>
  <dcterms:modified xsi:type="dcterms:W3CDTF">2022-07-02T05:44:00Z</dcterms:modified>
</cp:coreProperties>
</file>