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CD" w:rsidRDefault="00EA32C0" w:rsidP="00EA32C0">
      <w:pPr>
        <w:jc w:val="center"/>
        <w:rPr>
          <w:rFonts w:ascii="Times New Roman" w:hAnsi="Times New Roman" w:cs="Times New Roman"/>
          <w:sz w:val="36"/>
        </w:rPr>
      </w:pPr>
      <w:r w:rsidRPr="00EA32C0">
        <w:rPr>
          <w:rFonts w:ascii="Times New Roman" w:hAnsi="Times New Roman" w:cs="Times New Roman"/>
          <w:b/>
          <w:sz w:val="36"/>
        </w:rPr>
        <w:t>Понедельник 13.04.2020г</w:t>
      </w:r>
      <w:r w:rsidRPr="00EA32C0">
        <w:rPr>
          <w:rFonts w:ascii="Times New Roman" w:hAnsi="Times New Roman" w:cs="Times New Roman"/>
          <w:sz w:val="36"/>
        </w:rPr>
        <w:t>.</w:t>
      </w:r>
    </w:p>
    <w:p w:rsidR="00EA32C0" w:rsidRDefault="00EA32C0" w:rsidP="00EA32C0">
      <w:pPr>
        <w:jc w:val="center"/>
        <w:rPr>
          <w:rFonts w:ascii="Times New Roman" w:hAnsi="Times New Roman" w:cs="Times New Roman"/>
          <w:sz w:val="28"/>
        </w:rPr>
      </w:pPr>
      <w:r w:rsidRPr="00EA32C0">
        <w:rPr>
          <w:rFonts w:ascii="Times New Roman" w:hAnsi="Times New Roman" w:cs="Times New Roman"/>
          <w:b/>
          <w:sz w:val="36"/>
        </w:rPr>
        <w:t>Гимнастика для глаз</w:t>
      </w:r>
    </w:p>
    <w:p w:rsidR="00EA32C0" w:rsidRPr="00EA32C0" w:rsidRDefault="00EA32C0" w:rsidP="00EA32C0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EA32C0">
        <w:rPr>
          <w:rFonts w:ascii="Times New Roman" w:hAnsi="Times New Roman" w:cs="Times New Roman"/>
          <w:b/>
          <w:color w:val="FF0000"/>
          <w:sz w:val="28"/>
        </w:rPr>
        <w:t>"Мой веселый, звонкий мяч"</w:t>
      </w:r>
    </w:p>
    <w:p w:rsidR="00EA32C0" w:rsidRPr="00EA32C0" w:rsidRDefault="00EA32C0" w:rsidP="00EA32C0">
      <w:pPr>
        <w:jc w:val="both"/>
        <w:rPr>
          <w:rFonts w:ascii="Times New Roman" w:hAnsi="Times New Roman" w:cs="Times New Roman"/>
          <w:sz w:val="28"/>
        </w:rPr>
      </w:pPr>
      <w:r w:rsidRPr="00EA32C0">
        <w:rPr>
          <w:rFonts w:ascii="Times New Roman" w:hAnsi="Times New Roman" w:cs="Times New Roman"/>
          <w:sz w:val="28"/>
        </w:rPr>
        <w:t xml:space="preserve">Мой веселый, звонкий мяч, </w:t>
      </w:r>
    </w:p>
    <w:p w:rsidR="00EA32C0" w:rsidRPr="00EA32C0" w:rsidRDefault="00EA32C0" w:rsidP="00EA32C0">
      <w:pPr>
        <w:jc w:val="both"/>
        <w:rPr>
          <w:rFonts w:ascii="Times New Roman" w:hAnsi="Times New Roman" w:cs="Times New Roman"/>
          <w:sz w:val="28"/>
        </w:rPr>
      </w:pPr>
      <w:r w:rsidRPr="00EA32C0">
        <w:rPr>
          <w:rFonts w:ascii="Times New Roman" w:hAnsi="Times New Roman" w:cs="Times New Roman"/>
          <w:sz w:val="28"/>
        </w:rPr>
        <w:t xml:space="preserve">Ты куда помчался вскачь? </w:t>
      </w:r>
    </w:p>
    <w:p w:rsidR="00EA32C0" w:rsidRPr="00EA32C0" w:rsidRDefault="00EA32C0" w:rsidP="00EA32C0">
      <w:pPr>
        <w:jc w:val="both"/>
        <w:rPr>
          <w:rFonts w:ascii="Times New Roman" w:hAnsi="Times New Roman" w:cs="Times New Roman"/>
          <w:sz w:val="28"/>
        </w:rPr>
      </w:pPr>
      <w:r w:rsidRPr="00EA32C0">
        <w:rPr>
          <w:rFonts w:ascii="Times New Roman" w:hAnsi="Times New Roman" w:cs="Times New Roman"/>
          <w:sz w:val="28"/>
        </w:rPr>
        <w:t xml:space="preserve">Красный, синий, голубой, </w:t>
      </w:r>
    </w:p>
    <w:p w:rsidR="00EA32C0" w:rsidRPr="00EA32C0" w:rsidRDefault="00EA32C0" w:rsidP="00EA32C0">
      <w:pPr>
        <w:jc w:val="both"/>
        <w:rPr>
          <w:rFonts w:ascii="Times New Roman" w:hAnsi="Times New Roman" w:cs="Times New Roman"/>
          <w:sz w:val="28"/>
        </w:rPr>
      </w:pPr>
      <w:r w:rsidRPr="00EA32C0">
        <w:rPr>
          <w:rFonts w:ascii="Times New Roman" w:hAnsi="Times New Roman" w:cs="Times New Roman"/>
          <w:sz w:val="28"/>
        </w:rPr>
        <w:t xml:space="preserve">Не угнаться за тобой. </w:t>
      </w:r>
    </w:p>
    <w:p w:rsidR="00EA32C0" w:rsidRPr="00EA32C0" w:rsidRDefault="00EA32C0" w:rsidP="00EA32C0">
      <w:pPr>
        <w:jc w:val="both"/>
        <w:rPr>
          <w:rFonts w:ascii="Times New Roman" w:hAnsi="Times New Roman" w:cs="Times New Roman"/>
          <w:sz w:val="28"/>
        </w:rPr>
      </w:pPr>
      <w:r w:rsidRPr="00EA32C0">
        <w:rPr>
          <w:rFonts w:ascii="Times New Roman" w:hAnsi="Times New Roman" w:cs="Times New Roman"/>
          <w:sz w:val="28"/>
        </w:rPr>
        <w:t xml:space="preserve">Посмотреть влево – вправо. </w:t>
      </w:r>
    </w:p>
    <w:p w:rsidR="00EA32C0" w:rsidRPr="00EA32C0" w:rsidRDefault="00EA32C0" w:rsidP="00EA32C0">
      <w:pPr>
        <w:jc w:val="both"/>
        <w:rPr>
          <w:rFonts w:ascii="Times New Roman" w:hAnsi="Times New Roman" w:cs="Times New Roman"/>
          <w:sz w:val="28"/>
        </w:rPr>
      </w:pPr>
      <w:r w:rsidRPr="00EA32C0">
        <w:rPr>
          <w:rFonts w:ascii="Times New Roman" w:hAnsi="Times New Roman" w:cs="Times New Roman"/>
          <w:sz w:val="28"/>
        </w:rPr>
        <w:t xml:space="preserve">Посмотреть влево – вправо. </w:t>
      </w:r>
    </w:p>
    <w:p w:rsidR="00EA32C0" w:rsidRPr="00EA32C0" w:rsidRDefault="00EA32C0" w:rsidP="00EA32C0">
      <w:pPr>
        <w:jc w:val="both"/>
        <w:rPr>
          <w:rFonts w:ascii="Times New Roman" w:hAnsi="Times New Roman" w:cs="Times New Roman"/>
          <w:sz w:val="28"/>
        </w:rPr>
      </w:pPr>
      <w:r w:rsidRPr="00EA32C0">
        <w:rPr>
          <w:rFonts w:ascii="Times New Roman" w:hAnsi="Times New Roman" w:cs="Times New Roman"/>
          <w:sz w:val="28"/>
        </w:rPr>
        <w:t xml:space="preserve">Посмотреть вниз — вверх </w:t>
      </w:r>
    </w:p>
    <w:p w:rsidR="00EA32C0" w:rsidRPr="00EA32C0" w:rsidRDefault="00EA32C0" w:rsidP="00EA32C0">
      <w:pPr>
        <w:jc w:val="both"/>
        <w:rPr>
          <w:rFonts w:ascii="Times New Roman" w:hAnsi="Times New Roman" w:cs="Times New Roman"/>
          <w:sz w:val="28"/>
        </w:rPr>
      </w:pPr>
      <w:r w:rsidRPr="00EA32C0">
        <w:rPr>
          <w:rFonts w:ascii="Times New Roman" w:hAnsi="Times New Roman" w:cs="Times New Roman"/>
          <w:sz w:val="28"/>
        </w:rPr>
        <w:t xml:space="preserve">Посмотреть влево – вправо. </w:t>
      </w:r>
    </w:p>
    <w:p w:rsidR="00EA32C0" w:rsidRPr="00EA32C0" w:rsidRDefault="00EA32C0" w:rsidP="00EA32C0">
      <w:pPr>
        <w:jc w:val="both"/>
        <w:rPr>
          <w:rFonts w:ascii="Times New Roman" w:hAnsi="Times New Roman" w:cs="Times New Roman"/>
          <w:sz w:val="28"/>
        </w:rPr>
      </w:pPr>
      <w:r w:rsidRPr="00EA32C0">
        <w:rPr>
          <w:rFonts w:ascii="Times New Roman" w:hAnsi="Times New Roman" w:cs="Times New Roman"/>
          <w:sz w:val="28"/>
        </w:rPr>
        <w:t xml:space="preserve">Круговые движения глазами: налево – вверх – направо – вниз – вправо – вверх – влево — вниз </w:t>
      </w:r>
      <w:bookmarkStart w:id="0" w:name="_GoBack"/>
      <w:bookmarkEnd w:id="0"/>
    </w:p>
    <w:p w:rsidR="00EA32C0" w:rsidRPr="00EA32C0" w:rsidRDefault="00EA32C0" w:rsidP="00EA32C0">
      <w:pPr>
        <w:jc w:val="both"/>
        <w:rPr>
          <w:rFonts w:ascii="Times New Roman" w:hAnsi="Times New Roman" w:cs="Times New Roman"/>
          <w:sz w:val="28"/>
        </w:rPr>
      </w:pPr>
      <w:r w:rsidRPr="00EA32C0">
        <w:rPr>
          <w:rFonts w:ascii="Times New Roman" w:hAnsi="Times New Roman" w:cs="Times New Roman"/>
          <w:sz w:val="28"/>
        </w:rPr>
        <w:t>Зажмурить глаза, потом помигать 10 раз, (повторить 2 раза)</w:t>
      </w:r>
    </w:p>
    <w:sectPr w:rsidR="00EA32C0" w:rsidRPr="00EA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CD"/>
    <w:rsid w:val="008507CD"/>
    <w:rsid w:val="00E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82D4"/>
  <w15:chartTrackingRefBased/>
  <w15:docId w15:val="{B0DE5FCC-4495-471C-A966-8E1887CE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2020-04-13T03:48:00Z</dcterms:created>
  <dcterms:modified xsi:type="dcterms:W3CDTF">2020-04-13T03:50:00Z</dcterms:modified>
</cp:coreProperties>
</file>