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D5" w:rsidRPr="006C1FD5" w:rsidRDefault="006C1FD5" w:rsidP="006C1FD5">
      <w:pPr>
        <w:jc w:val="center"/>
        <w:rPr>
          <w:rFonts w:ascii="Times New Roman" w:hAnsi="Times New Roman" w:cs="Times New Roman"/>
          <w:b/>
          <w:color w:val="00B050"/>
          <w:sz w:val="36"/>
          <w:szCs w:val="28"/>
        </w:rPr>
      </w:pPr>
      <w:r w:rsidRPr="006C1FD5">
        <w:rPr>
          <w:rFonts w:ascii="Times New Roman" w:hAnsi="Times New Roman" w:cs="Times New Roman"/>
          <w:b/>
          <w:color w:val="00B050"/>
          <w:sz w:val="36"/>
          <w:szCs w:val="28"/>
        </w:rPr>
        <w:t>Тема недели: «Природа вокруг нас» (6.05 – 8.05.2020г.)</w:t>
      </w:r>
    </w:p>
    <w:p w:rsidR="006C1FD5" w:rsidRPr="006E71F5" w:rsidRDefault="006C1FD5" w:rsidP="006C1FD5">
      <w:pPr>
        <w:jc w:val="center"/>
        <w:rPr>
          <w:rFonts w:ascii="Times New Roman" w:hAnsi="Times New Roman" w:cs="Times New Roman"/>
          <w:b/>
          <w:sz w:val="36"/>
          <w:szCs w:val="28"/>
        </w:rPr>
      </w:pPr>
      <w:r>
        <w:rPr>
          <w:rFonts w:ascii="Times New Roman" w:hAnsi="Times New Roman" w:cs="Times New Roman"/>
          <w:b/>
          <w:sz w:val="36"/>
          <w:szCs w:val="28"/>
        </w:rPr>
        <w:t>Пятница 8</w:t>
      </w:r>
      <w:r w:rsidRPr="006E71F5">
        <w:rPr>
          <w:rFonts w:ascii="Times New Roman" w:hAnsi="Times New Roman" w:cs="Times New Roman"/>
          <w:b/>
          <w:sz w:val="36"/>
          <w:szCs w:val="28"/>
        </w:rPr>
        <w:t>.05.2020г.</w:t>
      </w:r>
    </w:p>
    <w:p w:rsidR="00C80049" w:rsidRDefault="006C1FD5" w:rsidP="006C1FD5">
      <w:pPr>
        <w:jc w:val="center"/>
        <w:rPr>
          <w:rFonts w:ascii="Times New Roman" w:hAnsi="Times New Roman" w:cs="Times New Roman"/>
          <w:sz w:val="28"/>
          <w:szCs w:val="28"/>
        </w:rPr>
      </w:pPr>
      <w:r>
        <w:rPr>
          <w:rFonts w:ascii="Times New Roman" w:hAnsi="Times New Roman" w:cs="Times New Roman"/>
          <w:b/>
          <w:sz w:val="36"/>
          <w:szCs w:val="28"/>
        </w:rPr>
        <w:t>Физическая культура со взрослыми</w:t>
      </w:r>
    </w:p>
    <w:p w:rsidR="006C1FD5" w:rsidRPr="006C1FD5" w:rsidRDefault="006C1FD5" w:rsidP="006C1FD5">
      <w:pPr>
        <w:jc w:val="both"/>
        <w:rPr>
          <w:rFonts w:ascii="Times New Roman" w:hAnsi="Times New Roman"/>
          <w:sz w:val="28"/>
        </w:rPr>
      </w:pPr>
      <w:r w:rsidRPr="006C1FD5">
        <w:rPr>
          <w:rFonts w:ascii="Times New Roman" w:hAnsi="Times New Roman"/>
          <w:b/>
          <w:sz w:val="28"/>
        </w:rPr>
        <w:t>Первая часть.</w:t>
      </w:r>
      <w:r w:rsidRPr="006C1FD5">
        <w:rPr>
          <w:rFonts w:ascii="Times New Roman" w:hAnsi="Times New Roman"/>
          <w:sz w:val="28"/>
        </w:rPr>
        <w:t xml:space="preserve"> Ходьба и бег в </w:t>
      </w:r>
      <w:r>
        <w:rPr>
          <w:rFonts w:ascii="Times New Roman" w:hAnsi="Times New Roman"/>
          <w:sz w:val="28"/>
        </w:rPr>
        <w:t>колонне по одному и врассыпную.</w:t>
      </w:r>
    </w:p>
    <w:p w:rsidR="006C1FD5" w:rsidRPr="006C1FD5" w:rsidRDefault="006C1FD5" w:rsidP="006C1FD5">
      <w:pPr>
        <w:jc w:val="both"/>
        <w:rPr>
          <w:rFonts w:ascii="Times New Roman" w:hAnsi="Times New Roman"/>
          <w:sz w:val="28"/>
        </w:rPr>
      </w:pPr>
      <w:r w:rsidRPr="006C1FD5">
        <w:rPr>
          <w:rFonts w:ascii="Times New Roman" w:hAnsi="Times New Roman"/>
          <w:b/>
          <w:sz w:val="28"/>
        </w:rPr>
        <w:t>Вторая часть.</w:t>
      </w:r>
      <w:r w:rsidRPr="006C1FD5">
        <w:rPr>
          <w:rFonts w:ascii="Times New Roman" w:hAnsi="Times New Roman"/>
          <w:sz w:val="28"/>
        </w:rPr>
        <w:t xml:space="preserve"> Общера</w:t>
      </w:r>
      <w:r>
        <w:rPr>
          <w:rFonts w:ascii="Times New Roman" w:hAnsi="Times New Roman"/>
          <w:sz w:val="28"/>
        </w:rPr>
        <w:t>звивающие упражнения (с мячом).</w:t>
      </w:r>
    </w:p>
    <w:p w:rsidR="006C1FD5" w:rsidRPr="006C1FD5" w:rsidRDefault="006C1FD5" w:rsidP="006C1FD5">
      <w:pPr>
        <w:jc w:val="both"/>
        <w:rPr>
          <w:rFonts w:ascii="Times New Roman" w:hAnsi="Times New Roman"/>
          <w:sz w:val="28"/>
        </w:rPr>
      </w:pPr>
      <w:r w:rsidRPr="006C1FD5">
        <w:rPr>
          <w:rFonts w:ascii="Times New Roman" w:hAnsi="Times New Roman"/>
          <w:sz w:val="28"/>
        </w:rPr>
        <w:t>И. п.: стоя, мяч держать обеими руками впереди. Взмахом рук вправо (руки стараться не сгибать) повернуться вправо, вернуться в исходное положение. То же выполнить влево. Повторить 3—4 раза в каждую сторону.</w:t>
      </w:r>
    </w:p>
    <w:p w:rsidR="006C1FD5" w:rsidRPr="006C1FD5" w:rsidRDefault="006C1FD5" w:rsidP="006C1FD5">
      <w:pPr>
        <w:jc w:val="both"/>
        <w:rPr>
          <w:rFonts w:ascii="Times New Roman" w:hAnsi="Times New Roman"/>
          <w:sz w:val="28"/>
        </w:rPr>
      </w:pPr>
      <w:r w:rsidRPr="006C1FD5">
        <w:rPr>
          <w:rFonts w:ascii="Times New Roman" w:hAnsi="Times New Roman"/>
          <w:sz w:val="28"/>
        </w:rPr>
        <w:t>И.</w:t>
      </w:r>
      <w:r>
        <w:rPr>
          <w:rFonts w:ascii="Times New Roman" w:hAnsi="Times New Roman"/>
          <w:sz w:val="28"/>
        </w:rPr>
        <w:t xml:space="preserve"> </w:t>
      </w:r>
      <w:r w:rsidRPr="006C1FD5">
        <w:rPr>
          <w:rFonts w:ascii="Times New Roman" w:hAnsi="Times New Roman"/>
          <w:sz w:val="28"/>
        </w:rPr>
        <w:t xml:space="preserve">п.: лежа на животе, мяч держать в прямых руках, </w:t>
      </w:r>
      <w:r>
        <w:rPr>
          <w:rFonts w:ascii="Times New Roman" w:hAnsi="Times New Roman"/>
          <w:sz w:val="28"/>
        </w:rPr>
        <w:t>поднять руки, слегка приподнять</w:t>
      </w:r>
      <w:r w:rsidRPr="006C1FD5">
        <w:rPr>
          <w:rFonts w:ascii="Times New Roman" w:hAnsi="Times New Roman"/>
          <w:sz w:val="28"/>
        </w:rPr>
        <w:t xml:space="preserve"> верхнюю часть туловища, опустить. Повторить 4—5 раз. Движение выполнять оживленно.</w:t>
      </w:r>
    </w:p>
    <w:p w:rsidR="006C1FD5" w:rsidRPr="006C1FD5" w:rsidRDefault="006C1FD5" w:rsidP="006C1FD5">
      <w:pPr>
        <w:jc w:val="both"/>
        <w:rPr>
          <w:rFonts w:ascii="Times New Roman" w:hAnsi="Times New Roman"/>
          <w:sz w:val="28"/>
        </w:rPr>
      </w:pPr>
      <w:r w:rsidRPr="006C1FD5">
        <w:rPr>
          <w:rFonts w:ascii="Times New Roman" w:hAnsi="Times New Roman"/>
          <w:sz w:val="28"/>
        </w:rPr>
        <w:t>И. п.: сидя, ноги вместе, мяч держать обеими руками у груди. Подтянуть ноги к туловищу так, чтобы колени касались мяча, опустить</w:t>
      </w:r>
      <w:r>
        <w:rPr>
          <w:rFonts w:ascii="Times New Roman" w:hAnsi="Times New Roman"/>
          <w:sz w:val="28"/>
        </w:rPr>
        <w:t xml:space="preserve"> их на пол. Повторить 3—4 раза.</w:t>
      </w:r>
    </w:p>
    <w:p w:rsidR="006C1FD5" w:rsidRPr="006C1FD5" w:rsidRDefault="006C1FD5" w:rsidP="006C1FD5">
      <w:pPr>
        <w:jc w:val="both"/>
        <w:rPr>
          <w:rFonts w:ascii="Times New Roman" w:hAnsi="Times New Roman"/>
          <w:sz w:val="28"/>
        </w:rPr>
      </w:pPr>
      <w:r w:rsidRPr="006C1FD5">
        <w:rPr>
          <w:rFonts w:ascii="Times New Roman" w:hAnsi="Times New Roman"/>
          <w:sz w:val="28"/>
        </w:rPr>
        <w:t>Поскоки на двух и на одной ноге (20—30 сек). Мяч положить на пол. Ходьба друг за другом с мячом в руках. Перейти к месту, отведенному для метания.</w:t>
      </w:r>
    </w:p>
    <w:p w:rsidR="006C1FD5" w:rsidRPr="006C1FD5" w:rsidRDefault="006C1FD5" w:rsidP="006C1FD5">
      <w:pPr>
        <w:jc w:val="both"/>
        <w:rPr>
          <w:rFonts w:ascii="Times New Roman" w:hAnsi="Times New Roman"/>
          <w:sz w:val="28"/>
        </w:rPr>
      </w:pPr>
      <w:r w:rsidRPr="006C1FD5">
        <w:rPr>
          <w:rFonts w:ascii="Times New Roman" w:hAnsi="Times New Roman"/>
          <w:sz w:val="28"/>
        </w:rPr>
        <w:t xml:space="preserve">Упражнения в основных видах движений. Бросание мяча вдаль из-за головы обеими руками. Упражнение дети выполняют все одновременно 3—4 раза. Обозначить чертой или веревкой ориентир (примерно на расстоянии 2—3 м), за который надо забросить мяч. Напомнить детям, что бросать надо как </w:t>
      </w:r>
      <w:r>
        <w:rPr>
          <w:rFonts w:ascii="Times New Roman" w:hAnsi="Times New Roman"/>
          <w:sz w:val="28"/>
        </w:rPr>
        <w:t>можно дальше.</w:t>
      </w:r>
    </w:p>
    <w:p w:rsidR="006C1FD5" w:rsidRPr="006C1FD5" w:rsidRDefault="006C1FD5" w:rsidP="006C1FD5">
      <w:pPr>
        <w:jc w:val="both"/>
        <w:rPr>
          <w:rFonts w:ascii="Times New Roman" w:hAnsi="Times New Roman"/>
          <w:sz w:val="28"/>
        </w:rPr>
      </w:pPr>
      <w:r w:rsidRPr="006C1FD5">
        <w:rPr>
          <w:rFonts w:ascii="Times New Roman" w:hAnsi="Times New Roman"/>
          <w:sz w:val="28"/>
        </w:rPr>
        <w:t xml:space="preserve">Ходьба по наклонной доске вверх и вниз. Повторить 2—3 раза. Задание дети выполняют по одному друг за другом. Следить, чтобы они не торопились и </w:t>
      </w:r>
      <w:r>
        <w:rPr>
          <w:rFonts w:ascii="Times New Roman" w:hAnsi="Times New Roman"/>
          <w:sz w:val="28"/>
        </w:rPr>
        <w:t>не наталкивались друг на друга.</w:t>
      </w:r>
    </w:p>
    <w:p w:rsidR="006C1FD5" w:rsidRDefault="006C1FD5" w:rsidP="006C1FD5">
      <w:pPr>
        <w:jc w:val="both"/>
        <w:rPr>
          <w:rFonts w:ascii="Times New Roman" w:hAnsi="Times New Roman"/>
          <w:sz w:val="28"/>
        </w:rPr>
      </w:pPr>
      <w:r w:rsidRPr="006C1FD5">
        <w:rPr>
          <w:rFonts w:ascii="Times New Roman" w:hAnsi="Times New Roman"/>
          <w:sz w:val="28"/>
        </w:rPr>
        <w:t>Прыжки в длину с места на двух ногах. Прыгают все дети одновременно 5—6 раз по сигналу воспитателя. На расстоянии 40—50 см лентой или веревкой отмечается место, до</w:t>
      </w:r>
      <w:r>
        <w:rPr>
          <w:rFonts w:ascii="Times New Roman" w:hAnsi="Times New Roman"/>
          <w:sz w:val="28"/>
        </w:rPr>
        <w:t xml:space="preserve"> которого дети должны прыгнуть.</w:t>
      </w:r>
    </w:p>
    <w:p w:rsidR="006C1FD5" w:rsidRPr="006C1FD5" w:rsidRDefault="006C1FD5" w:rsidP="006C1FD5">
      <w:pPr>
        <w:jc w:val="both"/>
        <w:rPr>
          <w:rFonts w:ascii="Times New Roman" w:hAnsi="Times New Roman"/>
          <w:sz w:val="28"/>
        </w:rPr>
      </w:pPr>
      <w:r w:rsidRPr="006C1FD5">
        <w:rPr>
          <w:rFonts w:ascii="Times New Roman" w:hAnsi="Times New Roman"/>
          <w:b/>
          <w:sz w:val="28"/>
        </w:rPr>
        <w:t xml:space="preserve">Подвижная игра «Пузырь» </w:t>
      </w:r>
      <w:r w:rsidRPr="006C1FD5">
        <w:rPr>
          <w:rFonts w:ascii="Times New Roman" w:hAnsi="Times New Roman"/>
          <w:sz w:val="28"/>
        </w:rPr>
        <w:t>(вариан</w:t>
      </w:r>
      <w:r>
        <w:rPr>
          <w:rFonts w:ascii="Times New Roman" w:hAnsi="Times New Roman"/>
          <w:sz w:val="28"/>
        </w:rPr>
        <w:t>т с бегом). Повторить 3—4 раза.</w:t>
      </w:r>
    </w:p>
    <w:p w:rsidR="006C1FD5" w:rsidRPr="006C1FD5" w:rsidRDefault="006C1FD5" w:rsidP="006C1FD5">
      <w:pPr>
        <w:jc w:val="both"/>
        <w:rPr>
          <w:rFonts w:ascii="Times New Roman" w:hAnsi="Times New Roman"/>
          <w:sz w:val="28"/>
        </w:rPr>
      </w:pPr>
      <w:r w:rsidRPr="006C1FD5">
        <w:rPr>
          <w:rFonts w:ascii="Times New Roman" w:hAnsi="Times New Roman"/>
          <w:b/>
          <w:sz w:val="28"/>
        </w:rPr>
        <w:t>Третья часть.</w:t>
      </w:r>
      <w:r w:rsidRPr="006C1FD5">
        <w:rPr>
          <w:rFonts w:ascii="Times New Roman" w:hAnsi="Times New Roman"/>
          <w:sz w:val="28"/>
        </w:rPr>
        <w:t xml:space="preserve"> Ходьба по кругу, взявшись за руки.</w:t>
      </w:r>
      <w:bookmarkStart w:id="0" w:name="_GoBack"/>
      <w:bookmarkEnd w:id="0"/>
    </w:p>
    <w:sectPr w:rsidR="006C1FD5" w:rsidRPr="006C1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49"/>
    <w:rsid w:val="006C1FD5"/>
    <w:rsid w:val="00C8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A79B"/>
  <w15:chartTrackingRefBased/>
  <w15:docId w15:val="{26E791B4-3AAC-4F67-A7E7-B0F88E02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zaphod200732@gmail.com</dc:creator>
  <cp:keywords/>
  <dc:description/>
  <cp:lastModifiedBy>zaphod200732@gmail.com</cp:lastModifiedBy>
  <cp:revision>2</cp:revision>
  <dcterms:created xsi:type="dcterms:W3CDTF">2020-05-07T06:55:00Z</dcterms:created>
  <dcterms:modified xsi:type="dcterms:W3CDTF">2020-05-07T07:04:00Z</dcterms:modified>
</cp:coreProperties>
</file>