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C29" w:rsidRDefault="00AE1950">
      <w:r>
        <w:rPr>
          <w:noProof/>
          <w:lang w:eastAsia="ru-RU"/>
        </w:rPr>
        <w:drawing>
          <wp:inline distT="0" distB="0" distL="0" distR="0" wp14:anchorId="556659F2" wp14:editId="45FF851B">
            <wp:extent cx="9400032" cy="6315456"/>
            <wp:effectExtent l="0" t="0" r="1079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sectPr w:rsidR="00B10C29" w:rsidSect="00AE195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950"/>
    <w:rsid w:val="00143241"/>
    <w:rsid w:val="001D5C09"/>
    <w:rsid w:val="002F0EE4"/>
    <w:rsid w:val="00396F0D"/>
    <w:rsid w:val="0049150D"/>
    <w:rsid w:val="0067123E"/>
    <w:rsid w:val="006C48B9"/>
    <w:rsid w:val="007307C1"/>
    <w:rsid w:val="007A1DC6"/>
    <w:rsid w:val="00982431"/>
    <w:rsid w:val="00AE1950"/>
    <w:rsid w:val="00B07AD7"/>
    <w:rsid w:val="00B10C29"/>
    <w:rsid w:val="00BD3C1C"/>
    <w:rsid w:val="00BF311E"/>
    <w:rsid w:val="00FC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9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F3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9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F3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7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90;&#1072;&#1088;&#1096;&#1080;&#1081;%20&#1074;&#1086;&#1089;&#1087;&#1080;&#1090;&#1072;&#1090;&#1077;&#1083;&#1100;\&#1056;&#1072;&#1073;&#1086;&#1095;&#1080;&#1081;%20&#1089;&#1090;&#1086;&#1083;\&#1044;&#1048;&#1040;&#1043;&#1053;&#1054;&#1057;&#1058;&#1048;&#1050;&#1040;\&#1044;&#1048;&#1040;&#1043;&#1053;&#1054;&#1057;&#1058;&#1048;&#1050;&#1040;\&#1057;&#1074;&#1086;&#1076;&#1085;&#1099;&#1077;%20&#1088;&#1077;&#1079;&#1091;&#1083;&#1100;&#1090;&#1072;&#1090;&#1086;&#1074;%20&#1087;&#1086;%20&#1088;&#1072;&#1079;&#1085;&#1099;&#1084;%20&#1074;&#1080;&#1076;&#1072;&#1084;%20&#1076;&#1077;&#1103;&#1090;&#1077;&#1083;&#1100;&#1085;&#1086;&#1089;&#1090;&#1080;%20&#1080;%20&#1072;&#1085;&#1072;&#1083;&#1080;&#1079;\2015%20-%202016%20&#1091;&#1095;%20&#1075;&#1086;&#1076;\&#1054;&#1054;%20&#1086;&#1077;&#1079;&#1091;&#1083;&#1100;&#1090;&#1072;&#1090;%20&#1074;%20%25%20%202015%20-2016.xls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Сводная результатов</a:t>
            </a:r>
            <a:r>
              <a:rPr lang="ru-RU" baseline="0"/>
              <a:t>  анализа педагогического процесса  </a:t>
            </a:r>
            <a:r>
              <a:rPr lang="ru-RU"/>
              <a:t>на конец 2015 - 2016 у.г.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Лист1!$A$65</c:f>
              <c:strCache>
                <c:ptCount val="1"/>
                <c:pt idx="0">
                  <c:v>1гр</c:v>
                </c:pt>
              </c:strCache>
            </c:strRef>
          </c:tx>
          <c:invertIfNegative val="0"/>
          <c:cat>
            <c:strRef>
              <c:f>Лист1!$B$64:$F$64</c:f>
              <c:strCache>
                <c:ptCount val="5"/>
                <c:pt idx="0">
                  <c:v>физическое</c:v>
                </c:pt>
                <c:pt idx="1">
                  <c:v>соц. - ком.</c:v>
                </c:pt>
                <c:pt idx="2">
                  <c:v>познавательное</c:v>
                </c:pt>
                <c:pt idx="3">
                  <c:v>речевое</c:v>
                </c:pt>
                <c:pt idx="4">
                  <c:v>худ. - эстет.</c:v>
                </c:pt>
              </c:strCache>
            </c:strRef>
          </c:cat>
          <c:val>
            <c:numRef>
              <c:f>Лист1!$B$65:$F$65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Лист1!$A$66</c:f>
              <c:strCache>
                <c:ptCount val="1"/>
                <c:pt idx="0">
                  <c:v>2гр.</c:v>
                </c:pt>
              </c:strCache>
            </c:strRef>
          </c:tx>
          <c:invertIfNegative val="0"/>
          <c:cat>
            <c:strRef>
              <c:f>Лист1!$B$64:$F$64</c:f>
              <c:strCache>
                <c:ptCount val="5"/>
                <c:pt idx="0">
                  <c:v>физическое</c:v>
                </c:pt>
                <c:pt idx="1">
                  <c:v>соц. - ком.</c:v>
                </c:pt>
                <c:pt idx="2">
                  <c:v>познавательное</c:v>
                </c:pt>
                <c:pt idx="3">
                  <c:v>речевое</c:v>
                </c:pt>
                <c:pt idx="4">
                  <c:v>худ. - эстет.</c:v>
                </c:pt>
              </c:strCache>
            </c:strRef>
          </c:cat>
          <c:val>
            <c:numRef>
              <c:f>Лист1!$B$66:$F$66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Лист1!$A$67</c:f>
              <c:strCache>
                <c:ptCount val="1"/>
                <c:pt idx="0">
                  <c:v>4гр.</c:v>
                </c:pt>
              </c:strCache>
            </c:strRef>
          </c:tx>
          <c:invertIfNegative val="0"/>
          <c:cat>
            <c:strRef>
              <c:f>Лист1!$B$64:$F$64</c:f>
              <c:strCache>
                <c:ptCount val="5"/>
                <c:pt idx="0">
                  <c:v>физическое</c:v>
                </c:pt>
                <c:pt idx="1">
                  <c:v>соц. - ком.</c:v>
                </c:pt>
                <c:pt idx="2">
                  <c:v>познавательное</c:v>
                </c:pt>
                <c:pt idx="3">
                  <c:v>речевое</c:v>
                </c:pt>
                <c:pt idx="4">
                  <c:v>худ. - эстет.</c:v>
                </c:pt>
              </c:strCache>
            </c:strRef>
          </c:cat>
          <c:val>
            <c:numRef>
              <c:f>Лист1!$B$67:$F$67</c:f>
              <c:numCache>
                <c:formatCode>General</c:formatCode>
                <c:ptCount val="5"/>
                <c:pt idx="0">
                  <c:v>100</c:v>
                </c:pt>
                <c:pt idx="1">
                  <c:v>99</c:v>
                </c:pt>
                <c:pt idx="2">
                  <c:v>99</c:v>
                </c:pt>
                <c:pt idx="3">
                  <c:v>96</c:v>
                </c:pt>
                <c:pt idx="4">
                  <c:v>100</c:v>
                </c:pt>
              </c:numCache>
            </c:numRef>
          </c:val>
        </c:ser>
        <c:ser>
          <c:idx val="3"/>
          <c:order val="3"/>
          <c:tx>
            <c:strRef>
              <c:f>Лист1!$A$68</c:f>
              <c:strCache>
                <c:ptCount val="1"/>
                <c:pt idx="0">
                  <c:v>5гр</c:v>
                </c:pt>
              </c:strCache>
            </c:strRef>
          </c:tx>
          <c:invertIfNegative val="0"/>
          <c:cat>
            <c:strRef>
              <c:f>Лист1!$B$64:$F$64</c:f>
              <c:strCache>
                <c:ptCount val="5"/>
                <c:pt idx="0">
                  <c:v>физическое</c:v>
                </c:pt>
                <c:pt idx="1">
                  <c:v>соц. - ком.</c:v>
                </c:pt>
                <c:pt idx="2">
                  <c:v>познавательное</c:v>
                </c:pt>
                <c:pt idx="3">
                  <c:v>речевое</c:v>
                </c:pt>
                <c:pt idx="4">
                  <c:v>худ. - эстет.</c:v>
                </c:pt>
              </c:strCache>
            </c:strRef>
          </c:cat>
          <c:val>
            <c:numRef>
              <c:f>Лист1!$B$68:$F$68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96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</c:ser>
        <c:ser>
          <c:idx val="4"/>
          <c:order val="4"/>
          <c:tx>
            <c:strRef>
              <c:f>Лист1!$A$69</c:f>
              <c:strCache>
                <c:ptCount val="1"/>
                <c:pt idx="0">
                  <c:v>7гр</c:v>
                </c:pt>
              </c:strCache>
            </c:strRef>
          </c:tx>
          <c:invertIfNegative val="0"/>
          <c:cat>
            <c:strRef>
              <c:f>Лист1!$B$64:$F$64</c:f>
              <c:strCache>
                <c:ptCount val="5"/>
                <c:pt idx="0">
                  <c:v>физическое</c:v>
                </c:pt>
                <c:pt idx="1">
                  <c:v>соц. - ком.</c:v>
                </c:pt>
                <c:pt idx="2">
                  <c:v>познавательное</c:v>
                </c:pt>
                <c:pt idx="3">
                  <c:v>речевое</c:v>
                </c:pt>
                <c:pt idx="4">
                  <c:v>худ. - эстет.</c:v>
                </c:pt>
              </c:strCache>
            </c:strRef>
          </c:cat>
          <c:val>
            <c:numRef>
              <c:f>Лист1!$B$69:$F$69</c:f>
              <c:numCache>
                <c:formatCode>General</c:formatCode>
                <c:ptCount val="5"/>
                <c:pt idx="0">
                  <c:v>92</c:v>
                </c:pt>
                <c:pt idx="1">
                  <c:v>100</c:v>
                </c:pt>
                <c:pt idx="2">
                  <c:v>95</c:v>
                </c:pt>
                <c:pt idx="3">
                  <c:v>80</c:v>
                </c:pt>
                <c:pt idx="4">
                  <c:v>96</c:v>
                </c:pt>
              </c:numCache>
            </c:numRef>
          </c:val>
        </c:ser>
        <c:ser>
          <c:idx val="5"/>
          <c:order val="5"/>
          <c:tx>
            <c:strRef>
              <c:f>Лист1!$A$70</c:f>
              <c:strCache>
                <c:ptCount val="1"/>
                <c:pt idx="0">
                  <c:v>8гр.</c:v>
                </c:pt>
              </c:strCache>
            </c:strRef>
          </c:tx>
          <c:invertIfNegative val="0"/>
          <c:cat>
            <c:strRef>
              <c:f>Лист1!$B$64:$F$64</c:f>
              <c:strCache>
                <c:ptCount val="5"/>
                <c:pt idx="0">
                  <c:v>физическое</c:v>
                </c:pt>
                <c:pt idx="1">
                  <c:v>соц. - ком.</c:v>
                </c:pt>
                <c:pt idx="2">
                  <c:v>познавательное</c:v>
                </c:pt>
                <c:pt idx="3">
                  <c:v>речевое</c:v>
                </c:pt>
                <c:pt idx="4">
                  <c:v>худ. - эстет.</c:v>
                </c:pt>
              </c:strCache>
            </c:strRef>
          </c:cat>
          <c:val>
            <c:numRef>
              <c:f>Лист1!$B$70:$F$70</c:f>
              <c:numCache>
                <c:formatCode>General</c:formatCode>
                <c:ptCount val="5"/>
                <c:pt idx="0">
                  <c:v>95</c:v>
                </c:pt>
                <c:pt idx="1">
                  <c:v>100</c:v>
                </c:pt>
                <c:pt idx="2">
                  <c:v>95</c:v>
                </c:pt>
                <c:pt idx="3">
                  <c:v>81</c:v>
                </c:pt>
                <c:pt idx="4">
                  <c:v>95</c:v>
                </c:pt>
              </c:numCache>
            </c:numRef>
          </c:val>
        </c:ser>
        <c:ser>
          <c:idx val="6"/>
          <c:order val="6"/>
          <c:tx>
            <c:strRef>
              <c:f>Лист1!$A$71</c:f>
              <c:strCache>
                <c:ptCount val="1"/>
                <c:pt idx="0">
                  <c:v>9гр.</c:v>
                </c:pt>
              </c:strCache>
            </c:strRef>
          </c:tx>
          <c:invertIfNegative val="0"/>
          <c:cat>
            <c:strRef>
              <c:f>Лист1!$B$64:$F$64</c:f>
              <c:strCache>
                <c:ptCount val="5"/>
                <c:pt idx="0">
                  <c:v>физическое</c:v>
                </c:pt>
                <c:pt idx="1">
                  <c:v>соц. - ком.</c:v>
                </c:pt>
                <c:pt idx="2">
                  <c:v>познавательное</c:v>
                </c:pt>
                <c:pt idx="3">
                  <c:v>речевое</c:v>
                </c:pt>
                <c:pt idx="4">
                  <c:v>худ. - эстет.</c:v>
                </c:pt>
              </c:strCache>
            </c:strRef>
          </c:cat>
          <c:val>
            <c:numRef>
              <c:f>Лист1!$B$71:$F$71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76</c:v>
                </c:pt>
                <c:pt idx="4">
                  <c:v>68</c:v>
                </c:pt>
              </c:numCache>
            </c:numRef>
          </c:val>
        </c:ser>
        <c:ser>
          <c:idx val="7"/>
          <c:order val="7"/>
          <c:tx>
            <c:strRef>
              <c:f>Лист1!$A$72</c:f>
              <c:strCache>
                <c:ptCount val="1"/>
                <c:pt idx="0">
                  <c:v>10гр.</c:v>
                </c:pt>
              </c:strCache>
            </c:strRef>
          </c:tx>
          <c:invertIfNegative val="0"/>
          <c:cat>
            <c:strRef>
              <c:f>Лист1!$B$64:$F$64</c:f>
              <c:strCache>
                <c:ptCount val="5"/>
                <c:pt idx="0">
                  <c:v>физическое</c:v>
                </c:pt>
                <c:pt idx="1">
                  <c:v>соц. - ком.</c:v>
                </c:pt>
                <c:pt idx="2">
                  <c:v>познавательное</c:v>
                </c:pt>
                <c:pt idx="3">
                  <c:v>речевое</c:v>
                </c:pt>
                <c:pt idx="4">
                  <c:v>худ. - эстет.</c:v>
                </c:pt>
              </c:strCache>
            </c:strRef>
          </c:cat>
          <c:val>
            <c:numRef>
              <c:f>Лист1!$B$72:$F$72</c:f>
              <c:numCache>
                <c:formatCode>General</c:formatCode>
                <c:ptCount val="5"/>
                <c:pt idx="0">
                  <c:v>96</c:v>
                </c:pt>
                <c:pt idx="1">
                  <c:v>77</c:v>
                </c:pt>
                <c:pt idx="2">
                  <c:v>81</c:v>
                </c:pt>
                <c:pt idx="3">
                  <c:v>81</c:v>
                </c:pt>
                <c:pt idx="4">
                  <c:v>80</c:v>
                </c:pt>
              </c:numCache>
            </c:numRef>
          </c:val>
        </c:ser>
        <c:ser>
          <c:idx val="8"/>
          <c:order val="8"/>
          <c:tx>
            <c:strRef>
              <c:f>Лист1!$A$73</c:f>
              <c:strCache>
                <c:ptCount val="1"/>
                <c:pt idx="0">
                  <c:v>12 гр.</c:v>
                </c:pt>
              </c:strCache>
            </c:strRef>
          </c:tx>
          <c:invertIfNegative val="0"/>
          <c:cat>
            <c:strRef>
              <c:f>Лист1!$B$64:$F$64</c:f>
              <c:strCache>
                <c:ptCount val="5"/>
                <c:pt idx="0">
                  <c:v>физическое</c:v>
                </c:pt>
                <c:pt idx="1">
                  <c:v>соц. - ком.</c:v>
                </c:pt>
                <c:pt idx="2">
                  <c:v>познавательное</c:v>
                </c:pt>
                <c:pt idx="3">
                  <c:v>речевое</c:v>
                </c:pt>
                <c:pt idx="4">
                  <c:v>худ. - эстет.</c:v>
                </c:pt>
              </c:strCache>
            </c:strRef>
          </c:cat>
          <c:val>
            <c:numRef>
              <c:f>Лист1!$B$73:$F$73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98</c:v>
                </c:pt>
                <c:pt idx="3">
                  <c:v>92</c:v>
                </c:pt>
                <c:pt idx="4">
                  <c:v>74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7363584"/>
        <c:axId val="67365504"/>
      </c:barChart>
      <c:catAx>
        <c:axId val="6736358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Образовательные области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7365504"/>
        <c:crosses val="autoZero"/>
        <c:auto val="1"/>
        <c:lblAlgn val="ctr"/>
        <c:lblOffset val="100"/>
        <c:noMultiLvlLbl val="0"/>
      </c:catAx>
      <c:valAx>
        <c:axId val="6736550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% уровень усвоения программы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736358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dTable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1</cp:lastModifiedBy>
  <cp:revision>12</cp:revision>
  <cp:lastPrinted>2016-08-03T05:19:00Z</cp:lastPrinted>
  <dcterms:created xsi:type="dcterms:W3CDTF">2016-08-02T05:16:00Z</dcterms:created>
  <dcterms:modified xsi:type="dcterms:W3CDTF">2018-07-31T09:49:00Z</dcterms:modified>
</cp:coreProperties>
</file>